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keepNext w:val="0"/>
        <w:keepLines w:val="0"/>
        <w:widowControl/>
        <w:suppressLineNumbers w:val="0"/>
        <w:jc w:val="center"/>
        <w:textAlignment w:val="bottom"/>
        <w:rPr>
          <w:rFonts w:hint="default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我校</w:t>
      </w:r>
      <w:r>
        <w:rPr>
          <w:rFonts w:hint="eastAsia" w:ascii="宋体" w:hAnsi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一作或通讯作者2024年1月</w:t>
      </w:r>
      <w:r>
        <w:rPr>
          <w:rFonts w:hint="eastAsia" w:ascii="宋体" w:hAnsi="宋体" w:eastAsia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SCI</w:t>
      </w:r>
      <w:r>
        <w:rPr>
          <w:rFonts w:hint="eastAsia" w:ascii="宋体" w:hAnsi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E</w:t>
      </w:r>
      <w:r>
        <w:rPr>
          <w:rFonts w:hint="eastAsia" w:ascii="宋体" w:hAnsi="宋体" w:eastAsia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收录</w:t>
      </w:r>
      <w:r>
        <w:rPr>
          <w:rFonts w:hint="eastAsia" w:ascii="宋体" w:hAnsi="宋体" w:cs="宋体"/>
          <w:b/>
          <w:bCs/>
          <w:i w:val="0"/>
          <w:iCs w:val="0"/>
          <w:color w:val="325DD1"/>
          <w:kern w:val="0"/>
          <w:sz w:val="48"/>
          <w:szCs w:val="48"/>
          <w:u w:val="none"/>
          <w:lang w:val="en-US" w:eastAsia="zh-CN" w:bidi="ar"/>
        </w:rPr>
        <w:t>文献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bottom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lang w:eastAsia="zh-CN"/>
        </w:rPr>
        <w:t>将</w:t>
      </w:r>
      <w:r>
        <w:rPr>
          <w:rFonts w:hint="eastAsia" w:ascii="宋体" w:hAnsi="宋体" w:cs="宋体"/>
          <w:sz w:val="24"/>
          <w:lang w:val="en-US" w:eastAsia="zh-CN"/>
        </w:rPr>
        <w:t>SCIE数据库中的</w:t>
      </w:r>
      <w:r>
        <w:rPr>
          <w:rFonts w:hint="eastAsia" w:ascii="宋体" w:hAnsi="宋体" w:cs="宋体"/>
          <w:sz w:val="24"/>
          <w:lang w:eastAsia="zh-CN"/>
        </w:rPr>
        <w:t>文献出版日期限定在</w:t>
      </w:r>
      <w:r>
        <w:rPr>
          <w:rFonts w:hint="eastAsia" w:ascii="宋体" w:hAnsi="宋体" w:cs="宋体"/>
          <w:sz w:val="24"/>
          <w:lang w:val="en-US" w:eastAsia="zh-CN"/>
        </w:rPr>
        <w:t>2024年1月1日到2024年1月31日，</w:t>
      </w:r>
      <w:r>
        <w:rPr>
          <w:rFonts w:hint="eastAsia" w:ascii="宋体" w:hAnsi="宋体" w:cs="宋体"/>
          <w:sz w:val="24"/>
        </w:rPr>
        <w:t>山西医科大学（Shanxi Medical University）</w:t>
      </w:r>
      <w:r>
        <w:rPr>
          <w:rFonts w:hint="eastAsia" w:ascii="宋体" w:hAnsi="宋体" w:cs="宋体"/>
          <w:sz w:val="24"/>
          <w:lang w:eastAsia="zh-CN"/>
        </w:rPr>
        <w:t>发文</w:t>
      </w:r>
      <w:r>
        <w:rPr>
          <w:rFonts w:hint="eastAsia" w:ascii="宋体" w:hAnsi="宋体" w:cs="宋体"/>
          <w:sz w:val="24"/>
          <w:lang w:val="en-US" w:eastAsia="zh-CN"/>
        </w:rPr>
        <w:t>94篇，其中第一作者或通讯作者署名为“山西医科大学”的文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献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共计78篇，</w:t>
      </w:r>
      <w:r>
        <w:rPr>
          <w:rFonts w:hint="eastAsia" w:ascii="宋体" w:hAnsi="宋体" w:cs="宋体"/>
          <w:sz w:val="24"/>
          <w:lang w:val="en-US" w:eastAsia="zh-CN"/>
        </w:rPr>
        <w:t>详情见下表。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检索条件：</w:t>
      </w:r>
    </w:p>
    <w:p>
      <w:pPr>
        <w:keepNext w:val="0"/>
        <w:keepLines w:val="0"/>
        <w:pageBreakBefore w:val="0"/>
        <w:widowControl/>
        <w:suppressLineNumbers w:val="0"/>
        <w:shd w:val="clear" w:fill="F9FB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top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检索数据库：SCIE</w:t>
      </w:r>
    </w:p>
    <w:p>
      <w:pPr>
        <w:keepNext w:val="0"/>
        <w:keepLines w:val="0"/>
        <w:pageBreakBefore w:val="0"/>
        <w:widowControl/>
        <w:suppressLineNumbers w:val="0"/>
        <w:shd w:val="clear" w:fill="F9FB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top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检索条件：地址=Shanxi Medical University</w:t>
      </w:r>
    </w:p>
    <w:p>
      <w:pPr>
        <w:keepNext w:val="0"/>
        <w:keepLines w:val="0"/>
        <w:pageBreakBefore w:val="0"/>
        <w:widowControl/>
        <w:suppressLineNumbers w:val="0"/>
        <w:shd w:val="clear" w:fill="F9FB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top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出版日期：2024年1月1日-2024年1月31日（排除在线发表文献）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bottom"/>
        <w:rPr>
          <w:rFonts w:hint="default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检索时间：2024年2月28日</w:t>
      </w:r>
      <w:bookmarkStart w:id="0" w:name="_GoBack"/>
      <w:bookmarkEnd w:id="0"/>
    </w:p>
    <w:tbl>
      <w:tblPr>
        <w:tblStyle w:val="6"/>
        <w:tblW w:w="192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3720"/>
        <w:gridCol w:w="6600"/>
        <w:gridCol w:w="3060"/>
        <w:gridCol w:w="555"/>
        <w:gridCol w:w="570"/>
        <w:gridCol w:w="1425"/>
        <w:gridCol w:w="2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题名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WoS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入藏号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Guo, Qin; Jia, Jiao; Sun, Xiao Li; Yang, Hong; Ren, Yan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Comparing the metabolic pathways of different clinical phases of bipolar disorder through metabolomics studies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PSYCHIATRY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Psychiatry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WOS:001153002700001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Liu, Can; Sun, Xiaona; Peng, Jing; Yu, Haiqing; Lu, Jiao; Feng, Yihui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Association between dietary vitamin A intake from different sources and non-alcoholic fatty liver disease among adults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SCIENTIFIC REPORTS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Multidisciplinary Sciences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WOS:001148428500090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Du, Qiujing; Shen, Weidong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Research progress of plant-derived natural products in thyroid carcinoma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CHEMISTRY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Chemistry, Multidisciplinary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WOS:001147176900001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Hou, Lei; Tian, Hang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Remifentanil and Propofol Co-loaded Nanoemulsion: Formulation Development and In vivo Pharmacodynamic Evaluation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LETTERS IN DRUG DESIGN &amp; DISCOVERY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Chemistry, Medicinal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WOS:001137061400004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Zhang, Yanxia; Liu, Jieqiong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Clinical value of echocardiography combined with serum Cav-1, NFATc1, and PAI-1 in the diagnosis of Kawasaki disease complicated with coronary artery lesions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HEART AND VESSELS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Cardiac &amp; Cardiovascular Systems; Peripheral Vascular Disease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WOS:001133802000002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Dong, Wenyuan; Gong, Yuxin; Zhao, Jianqi; Wang, Yanan; Li, Bao; Yang, Youdong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 combined analysis of TyG index, SII index, and SIRI index: positive association with CHD risk and coronary atherosclerosis severity in patients with NAFLD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ENDOCRINOLOGY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Endocrinology &amp; Metabolism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WOS:001148360800001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Li, Rui; Song, Mengyi; Wang, Ronghua; Su, Ningling; Linning, E.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Can CT-Based Arterial and Venous Morphological Markers of Chronic Obstructive Pulmonary Disease Explain Pulmonary Vascular Remodeling?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ACADEMIC RADIOLOGY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Radiology, Nuclear Medicine &amp; Medical Imaging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WOS:001156177100001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Zhang, Yunfeng; Ma, Yongqi; Wang, Jie; Guan, Qiang; Yu, Bo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Construction and validation of a clinical prediction model for deep vein thrombosis in patients with digestive system tumors based on a machine learning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AMERICAN JOURNAL OF CANCER RESEARCH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WOS:001157353000012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Chen, Zhe; Cao, Lingyan; Yun, Keming; Lu, Jingxiong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Dynamic Study of Kinetically Trapped Byproducts during DNA Assembly: Case Study on a Pathway-Dependent Assembly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ACS MACRO LETTERS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Polymer Science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WOS:001144017800001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Meng, Zhuang; Fan, Bin; Yan, Pengyu;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Liu, Chun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Research on the antibacterial mechanism of medical nanosilver latex composite materials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MATERIALS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Materials Science, Multidisciplinary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WOS:001157127900001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Liu, Yanfang; Li, Jie; Gao, Fei; Zhao, Changjian; Yang, Luyang;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Liu, Yunfeng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Can inactivation mutation in the thyroid stimulating hormone receptor gene and hyperthyroidism coexist?: A case report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Medicine, General &amp; Internal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WOS:001145855300013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Li, Ren; Chen, Yang; Yang, Biao; Li, Ziao; Wang, Shule; He, Jianhang; Zhou, Zihan; Li, Xuepeng; Li, Jiayu; Sun, Yanqi; Guo, Xiaolong; Wang, Xiaogang; Wu, Yongqiang; Zhang, Wenju;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Guo, Geng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Integrated bioinformatics analysis and experimental validation identified CDCA families as prognostic biomarkers and sensitive indicators for rapamycin treatment of glioma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PLOS ONE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Multidisciplinary Sciences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WOS:001153716700002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Wang, Juan; Bai, Jinjia; Wang, Huimin; Xu, Guofen; Yao, Ruoyu; Li, Jing; Zhang, Wenrui; Wang, Han;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Yao, Jia; Ren, Xiaojing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Relationship between skeletal muscle index at the third lumbar vertebra with infection risk and long-term prognosis in patients with acute-on-chronic liver failure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NUTRITION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Nutrition &amp; Dietetics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WOS:001147188100001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Qiao, Xiaomei; Kong, Kaili; Liu, Ting; Jia, Yanyan; Fang, Jingai;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Zhang, Xiaodong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Gut-Skin Axis: Unravelling the Link Between Gut Microbiome and Chronic Kidney Disease-Related Skin Lesions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ENDOCRINE METABOLIC &amp; IMMUNE DISORDERS-DRUG TARGETS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Endocrinology &amp; Metabolism; Immunology; Pharmacology &amp; Pharmacy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WOS:001154784800001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Di, Jingkai; Bai, Jiang; Zhang, Junrui; Chen, Jiaoyang; Hao, Yuxuan; Bai, Jiaqi;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Xiang, Chuan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Regional disparities, age-related changes and sex-related differences in knee osteoarthritis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BMC MUSCULOSKELETAL DISORDERS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Orthopedics; Rheumatology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WOS:001143860100001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Li, Yan;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Liu, Penghong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Characteristics of Oral-Gut Microbiota in Model Rats with CUMS-Induced Depression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NEUROPSYCHIATRIC DISEASE AND TREATMENT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Clinical Neurology; Psychiatry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WOS:001158473000001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Bian, Wenjin; Wang, Luyao; Li, Jianting; Cui, Sha; Wu, Wenqi; Fan, Rong;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Niu, Jinliang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Comparison of reduced field-of-view DWI and conventional DWI techniques for the assessment of lumbar bone marrow infiltration in patients with acute leukemia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ONCOLOGY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WOS:001155008500001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Huang, Lei; Wang, Xiaoyang; Hu, Bin;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Rong, Shuling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Expression levels and clinical significance of ferroptosis-related genes in patients with myocardial infarction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SCIENTIFIC REPORTS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Multidisciplinary Sciences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WOS:001148428500087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Song, Yufeng; Che, Xinle; Wang, Zheyun; Li, Mengshi; Zhang, Runjie;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Wang, Dongming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Shi, Qiongfang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 randomized trial of treatment for anterior cruciate ligament reconstruction by radial extracorporeal shock wave therapy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BMC MUSCULOSKELETAL DISORDERS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Orthopedics; Rheumatology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WOS:001142480800001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Wang, Runqin; Zhang, Xueling; Meng, Xiangyu; Yang, Li; Xing, Rongrong; Chen, Xuan;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Hu, Shuang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Hydroxyl-rich ferrofluid for efficient liquid phase microextraction of cinnamic acid derivatives in traditional Chinese medicine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SEPARATION SCIENCE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Chemistry, Analytical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WOS:001140741200001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Zhang, Chenwei; Yu, Lu; Xiong, Tao; Zhang, Yukai; Liu, Juan; Zhang, Jingfen; He, Peiyun;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Xi, Yujia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Jiang, Yi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Exploring a Potential Causal Link Between Dietary Intake and Chronic Obstructive Pulmonary Disease: A Two-Sample Mendelian Randomization Study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INTERNATIONAL JOURNAL OF CHRONIC OBSTRUCTIVE PULMONARY DISEASE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Respiratory System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WOS:001153005700001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Wang, Yunxia; Liu, Ye; Liu, Bo; Yuan, Yihua; Wei, Lixia;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Wang, Mingxiu; Chen, Zhe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 Benzil- and BODIPY-Based Turn-On Fluorescent Probe for Detection of Hydrogen Peroxide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MOLECULES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Biochemistry &amp; Molecular Biology; Chemistry, Multidisciplinary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WOS:001141366300001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Cheng, Junxiang; Feng, Yaoqing; Liu, Zhifen; Zheng, Dandan; Han, Hong; Liu, Na; Liu, Shasha; Zhao, Juan; Li, Xiaole;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Han, Shifan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Knowledge, attitude, and practice of patients with major depressive disorder on exercise therapy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BMC PUBLIC HEALTH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Public, Environmental &amp; Occupational Health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WOS:001153848300010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Li, Senjie; Lv, Dongqing; Lu, Yan; Zhang, Yanwei;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Jia, Yongping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High-Throughput Sequencing to Investigate the Expression and Potential Role of Differentially Expressed microRNAs in Myocardial Cells after Ischemia-Reperfusion Injury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BIOSCIENCE-LANDMARK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Biochemistry &amp; Molecular Biology; Cell Biology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WOS:001155765700046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Ren, Jing; Kong, Pengzhou; Wang, Yanqiang; Guo, Dawei;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Zhang, Ling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Copy number variations in esophageal squamous cell carcinoma: Emerging cancer drivers and biomarkers (Review)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 REPORTS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WOS:001113541800001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Liu, Yuxiang; Han, Jibin; Fang, Jingai;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Li, Rongshan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Beneficial Effects of Mesenchymal Stem Cells in Acute Kidney Injury: A Narrative Review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CURRENT STEM CELL RESEARCH &amp; THERAPY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Cell &amp; Tissue Engineering; Cell Biology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WOS:001137098000003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Wang, Chan; Hou, Yanjie; Wang, Lili; Yang, Ye;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Li, Xianfeng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Analysis of correlative risk factors for radiation-induced hypothyroidism in head and neck tumors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BMC CANCER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WOS:001135401800011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Li, Tingting; Yue, Caifeng; Huo, Yuanqing; Ji, Huifang;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Zhang, Ruiping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Metal-free Melanin Nanoenzymes for the Treatment of Liver Fibrosis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CHEMICAL JOURNAL OF CHINESE UNIVERSITIES-CHINESE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Chemistry, Multidisciplinary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WOS:001155251900003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Bai, Shaoxiong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Guo, Jiansheng; Zhang, Haofan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 meta-analysis of the clinicopathological significance of the lncRNA MALAT1 in human gastric cancer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ONCOLOGY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WOS:001144407700001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Chen, Yiping; Li, Yao; Li, Wei;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Tian, Yuling; Yang, Hui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Physical activity trajectories and their associations with health outcomes in older adults with mild cognitive impairment or dementia: a national cohort study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AGING CLINICAL AND EXPERIMENTAL RESEARCH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Geriatrics &amp; Gerontology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WOS:001154622600001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Hao, Zhuanghui; Li, Juan; Gao, Feng; Ren, Weixiao; Lu, Xiaomei; Feng, Jinyi; Zhang, Chen; Bian, Sicheng; Xie, Juan; Luo, Ming; Chang, Jianmei; Yang, Wanfang; Hou, Ruixia; Muyey, Daniel Muteb; Xu, Jing; Cui, Jiangxia;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Chen, Xiuhua; Wang, Hongwei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 germline JAK2 exon12 mutation and a late somatic CALR mutation in a patient with essential thrombocythemia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ONCOLOGY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WOS:001144369200001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Wang, Lu; Liu, Huijuan; Liu, Yiqian; Guo, Shixing; Yan, Zhenpeng; Chen, Guohui; Wu, Qinglu; Xu, Songrui; Zhou, Qichao; Liu, Lili; Peng, Meilan;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Cheng, Xiaolong; Yan, Ting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Potential markers of cancer stem-like cells in ESCC: a review of the current knowledge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ONCOLOGY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WOS:001143620300001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Jin, Bo; Yang, Jie;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Zhen, Junping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Xu, Yang; Wang, Chen; Jing, Qing; Shang, Yangwei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Intravoxel Incoherent Motion and Dynamic Contrast-Enhanced Magnetic Resonance Imaging Can Differentiate Between Atypical Cartilaginous Tumors and High-Grade Chondrosarcoma: Correlation With Histological Vessel Characteristics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COMPUTER ASSISTED TOMOGRAPHY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Radiology, Nuclear Medicine &amp; Medical Imaging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WOS:001141774900018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Gao, Xin; Xu, Jiale; Xu, Musen; Han, Pengzhe; Sun, Jingchao; Liang, Ruifeng;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Mo, Shaojian; Tian, Yanzhang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Nomogram and Web Calculator Based on Lasso-Logistic Regression for Predicting Persistent Organ Failure in Acute Pancreatitis Patients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INFLAMMATION RESEARCH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Immunology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WOS:001158512300001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Cheng, Lin; Feng, Zezhou; Hao, Zhaonan; Si, Minmin; Yuan, Rui;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Feng, Zhiyuan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Molar distalization in orthodontics: a bibliometric analysis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CLINICAL ORAL INVESTIGATIONS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Dentistry, Oral Surgery &amp; Medicine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WOS:001152598500001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Zhang, Chenwei; Xi, Yujia; Zhang, Yukai; He, Peiyun; Su, Xuesen; Fan, Fangfang; Wu, Min;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Kong, Xiaomei; Shi, Yiwei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Genetic association analysis of dietary intake and idiopathic pulmonary fibrosis: a two-sample mendelian randomization study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BMC PULMONARY MEDICINE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Respiratory System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WOS:001136749000002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Tian, Zhi; Qiao, Xiaochen; Wang, Zhichao; Li, Xiaoyan; Pan, Yongchun; Wei, Xiaochun; Lv, Zhi; Li, Pengcui; Du, Qiujing; Wei, Wenhao; Yan, Lei; Chen, Song; Xu, Chaojian;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Feng, Yi; Zhou, Ruhao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Cisplatin and doxorubicin chemotherapy alters gut microbiota in a murine osteosarcoma model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AGING-US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Cell Biology; Geriatrics &amp; Gerontology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WOS:001157764900055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Wang, Xiaoli; Li, Huifang; Li, Naihua;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Yang, Hailan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Bai, Xiangdong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LncRNA BCRT1 depletion suppresses cervical cancer cell growth via sponging miR-432-5p/CCR7 axis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 BIOTECH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Biotechnology &amp; Applied Microbiology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WOS:001127264300002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Liu, Pengyu; Li, Liangliang; Yang, Jiaju; Li, Hao; Feng, Yuhua; Qin, Zhipeng;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Zhang, Min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Comparison of the efficacy of Oxford unicondylar replacement for the treatment of spontaneous osteonecrosis of the knee versus medial knee osteoarthritis: a meta-analysis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ORTHOPAEDIC SURGERY AND RESEARCH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Orthopedics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WOS:001148288200004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Qiao, Xiaochen; Li, Xiaoyan; Wang, Zhichao; Feng, Yi; Wei, Xiaochun; Li, Lu; Pan, Yongchun; Zhang, Kun; Zhou, Ruhao; Yan, Lei; Li, Pengcui; Xu, Chaojian;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Lv, Zhi; Tian, Zhi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Gut microbial community and fecal metabolomic signatures in different types of osteoporosis animal models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AGING-US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Cell Biology; Geriatrics &amp; Gerontology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WOS:001157764900001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Cui, Wei; Bai, Xueliang; Bai, Zhongyuan; Chen, Fengxin; Xu, Jing;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Bai, Wenqi; Xi, Yanfeng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Exploring the expression and clinical significance of the miR-140-3p-HOXA9 axis in colorectal cancer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CANCER RESEARCH AND CLINICAL ONCOLOGY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WOS:001152827100004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Li, Ren; Chen, Yang; Yang, Biao; Li, Ziao; Li, Peize; Chen, Yu; Li, Jiayu; He, Jianhang; Wu, Yongqiang; Sun, Yanqi; Wang, Xiaogang; Guo, Xiaolong; Zhang, Wenju; Zhao, Yuanli;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Guo, Geng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DTX2 promotes glioma development via regulation of HLTF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BIOLOGY DIRECT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WOS:001134187700003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Zhang, Jianling; Huang, Qianqian; Bian, Wenjin; Wang, Jun; Guan, Haonan;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Niu, Jinliang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Imaging Techniques and Clinical Application of the Marrow-Blood Barrier in Hematological Malignancies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DIAGNOSTICS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Medicine, General &amp; Internal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WOS:001139158800001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Su, Qin-Yi; Luo, Jing; Wang, Xin-Miao; Di, Jing-Kai; Cao, Yi-Xin;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Zhang, Sheng-Xiao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Efficacy, safety and the lymphocyte subsets changes of low-dose IL-2 in patients with systemic lupus erythematosus: A systematic review and meta-analysis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IMMUNITY INFLAMMATION AND DISEASE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Immunology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WOS:001150623700005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Su, Qin-Yi; Luo, Jing; Wang, Xin-Miao; Di, Jing-Kai; Cao, Yi-Xin;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Zhang, Sheng-Xiao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Efficacy, safety and the lymphocyte subsets changes of low-dose IL-2 in patients with systemic lupus erythematosus: A systematic review and meta-analysis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IMMUNITY INFLAMMATION AND DISEASE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Immunology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WOS:001150159300001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Xu, Jiajia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Shi, Yuping; Li, Shan; Ma, Jinglian; Zhang, Jianghong; Shen, Yanfang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Development and reliability testing of a risk factor and risk outcome assessment scale for nurses in internet plus nursing services for the elderly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BMC NURSING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Nursing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WOS:001145365000001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Tai, Yanghao;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Shang, Jiwen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Wnt/β-catenin signaling pathway in the tumor progression of adrenocortical carcinoma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ENDOCRINOLOGY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Endocrinology &amp; Metabolism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WOS:001147593600001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Chen, Yiping; Li, Wei;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Yang, Hui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Determinants of physical activity behavior among older adults with subjective cognitive decline based on the capability, opportunity, motivation, and behavior model: mediating and moderating effects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PUBLIC HEALTH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Public, Environmental &amp; Occupational Health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WOS:001153141400001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Li, Ying; Zhang, Wenjing; Wang, Hui;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Zhang, Weiwei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Case report: A new treatment for restless leg syndrome: three cases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NEUROSCIENCE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Neurosciences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WOS:001154160100001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Gao, Xue; Qin, Yi; Jiao, Shu; Hao, Junhui; Zhao, Jian; Wang, Jiale; Wen, Yanchao;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Wang, Tong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Genetic evidence for the causal relations between metabolic syndrome and psychiatric disorders: a Mendelian randomization study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TRANSLATIONAL PSYCHIATRY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Psychiatry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WOS:001146274500001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Wu, Ruihe; Wang, Dongming; Cheng, Liyun; Su, Rui; Li, Baochen; Fan, Chunxue; Gao, Chong;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Wang, Caihong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Impaired immune tolerance mediated by reduced Tfr cells in rheumatoid arthritis linked to gut microbiota dysbiosis and altered metabolites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ARTHRITIS RESEARCH &amp; THERAPY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Rheumatology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WOS:001142069900002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Guo, Zhiying; Guo, Qianyu; Li, Xiaochen; Gao, Xinnan; Zhang, Liyun;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Xu, Ke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Urinary biomarkers associated with podocyte injury in lupus nephritis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PHARMACOLOGY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Pharmacology &amp; Pharmacy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WOS:001154286700001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Chai, Feiyan; Ma, Jack X.; Wang, Xiaogang; Liu, Jiewei; Jiang, Lin; Wu, Wanmin;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Li, Junhong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Total keratometry for toric intraocular lens calculation: comparison from two swept-source optical coherence tomography biometers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MEDICINE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Medicine, General &amp; Internal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WOS:001154713000001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Zhang, Yachun; Zhao, Enzhe; Zhu, Jian;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Wu, Dou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Fu, Yujie; Zhang, Xingyu; Zhang, Xiaolun; Song, Xubin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Finite element analysis of the effect of residual lateral wall volume on postoperative stability in intertrochanteric fractures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ORTHOPAEDIC SURGERY AND RESEARCH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Orthopedics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WOS:001146190400001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Shen, Fangfang; Li, Feng; Ma, Yong;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Song, Xia; Guo, Wei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Identification of Novel Stemness-based Subtypes and Construction of a Prognostic Risk Model for Patients with Lung Squamous Cell Carcinoma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CURRENT STEM CELL RESEARCH &amp; THERAPY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Cell &amp; Tissue Engineering; Cell Biology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WOS:001136962100010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Sun, Yu; Dong, Jin; Chai, Xiaohong; Wang, Jingping;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Li, Bao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Yang, Jinjing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Semaphorin-3A alleviates cardiac hypertrophy by regulating autophagy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EXPERIMENTAL AND THERAPEUTIC MEDICINE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Medicine, Research &amp; Experimental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WOS:001128070200001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Li, Rong; Liu, Hongyu; Shi, Qinying; Zhang, Guannan; Pang, Guobao; Xu, Yannan;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Song, Jianbo; Lu, Ying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 ascorbic acid-decorated nanostructured surface on titanium inhibits breast cancer development and promotes osteogenesis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BIOMEDICAL MATERIALS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Engineering, Biomedical; Materials Science, Biomaterials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WOS:001112038000001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Yang, Debo; Niu, Cailang; Li, Penghong; Du, Xueqing; Zhao, Mina;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Jing, Wei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Study of the neutrophil percentage-to-albumin ratio as a biomarker for predicting recurrence of first-episode ischemic stroke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STROKE &amp; CEREBROVASCULAR DISEASES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Neurosciences; Peripheral Vascular Disease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WOS:001162046800001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Wang, Xinfeng; Zheng, Keao;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Hao, Zhiying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In-depth analysis of immune cell landscapes reveals differences between lung adenocarcinoma and lung squamous cell carcinoma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ONCOLOGY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WOS:001157176900001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Xue, Yao; Luo, Xiaoyan; Tai, Yanghao; Kang, Wang;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Shang, Jiwen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Patient satisfaction analysis of robot-assisted minimally invasive adrenalectomy: a single-center retrospective study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ROBOTIC SURGERY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Surgery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WOS:001144037300012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Hao, Zhaonan; Wang, Mingbo; Cheng, Lin; Si, Minmin; Feng, Zezhou;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Feng, Zhiyuan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Synergistic antibacterial mechanism of silver-copper bimetallic nanoparticles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BIOENGINEERING AND BIOTECHNOLOGY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Biotechnology &amp; Applied Microbiology; Engineering, Biomedical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WOS:001153332000001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Yao, Xue; Luo, Xiaoyan; Tai, Yanghao; Wang, Kang;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Shang, Jiwen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Effectiveness of continuity of care after robot-assisted laparoscopic adrenalectomy under ambulatory mode: a single-center intervention study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ROBOTIC SURGERY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Surgery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WOS:001142610900002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Tang, Weixia; Chen, Yang; Ma, Li; Chen, Yu; Yang, Biao; Li, Ren; Li, Ziao; Wu, Yongqiang; Wang, Xiaogang; Guo, Xiaolong; Zhang, Wenju; Chen, Xiaolin; Lv, Ming; Zhao, Yuanli;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Guo, Geng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Current perspectives and trends in the treatment of brain arteriovenous malformations: a review and bibliometric analysis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NEUROLOGY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Clinical Neurology; Neurosciences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WOS:001148290400001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Du, Chao; Wang, Chaohai; Zhang, Fang;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Li, Xue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Clinical characteristics of 13 cases of Coronavirus infection complicated with severe central nervous system lesions in Shanxi children's hospital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BMC PULMONARY MEDICINE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Respiratory System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WOS:001136749100002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Zi, Xiaoyu; Su, Ronghui; Su, Rui; Wang, Hui; Li, Baochen; Gao, Chong; Li, Xiaofeng;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Wang, Caihong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Elevated serum IL-2 and Th17/Treg imbalance are associated with gout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CLINICAL AND EXPERIMENTAL MEDICINE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Medicine, Research &amp; Experimental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WOS:001147005400006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Yang, Shuhan; Jing, Shaoze; Wang, Shanxi;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Jia, Fajing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From drugs to biomaterials: a review of emerging therapeutic strategies for intervertebral disc inflammation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CELLULAR AND INFECTION MICROBIOLOGY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Immunology; Microbiology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WOS:001159603000001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Yang, Ting; Jiang, Nan; Han, Hongxia; Shui, Jing; Hou, Miaomiao; Kumar, Gajendra; Tian, Hao; Song, Lijuan; Ma, Cungen;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Li, Xinyi; Ding, Zhibin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Bibliometric Analysis of Stem Cells in Ischemic Stroke (2001-2022): Trends, Hotspots and Prospects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INTERNATIONAL JOURNAL OF MEDICAL SCIENCES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Medicine, General &amp; Internal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WOS:001101166200002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Zhang, Rui-Ya; Qiang, Peng-Peng; Cai, Ling-Jun; Li, Tao; Qin, Yan; Zhang, Yu; Zhao, Yi-Qing;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Wang, Jun-Ping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Automatic detection of small bowel lesions with different bleeding risks based on deep learning models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WORLD JOURNAL OF GASTROENTEROLOGY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Gastroenterology &amp; Hepatology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WOS:001156837200007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Xue, Bo; Kadeerhan, Gaohaer; Sun, Li-bin; Chen, Yong-quan; Hu, Xiao-feng; Zhang, Zi-kuan;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Wang, Dong-wen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Circulating exosomal miR-16-5p and let-7e-5p are associated with bladder fibrosis of diabetic cystopathy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SCIENTIFIC REPORTS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Multidisciplinary Sciences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WOS:001138677500060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Liang, Lili; Qi, Xinyue; Jiang, Xiaoke; Chen, Tingtao;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Dong, Lina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Lactobacillus plantarum MH-301 as an effective adjuvant to isotretinoin in the treatment of acne vulgaris: a randomized and open-label trail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MEDICINE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Medicine, General &amp; Internal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WOS:001154740600001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Wang, Ke; Yu, Yuanyuan; Zhao, Jian; Meng, Qianhao; Xu, Chang; Ren, Jing; Zhang, Yanqiao;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Wang, Yusheng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Wang, Guangyu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 Retrospective Analysis of the Lauren Classification in the Choice of XELOX or SOX as an Adjuvant Chemotherapy for Gastric Cancer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CURRENT GENE THERAPY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Genetics &amp; Heredity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WOS:001136857900004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Fan, Jixiu; Wu, Shulan; Wang, Tong; Liang, Jifang;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Huo, Jin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MitoQ Activates the AMPK-SIRT1 Pathway to Inhibit Pyroptosis in Lung Epithelial Cells and Alleviate Sepsis-Induced Acute Lung Injury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BIOLOGICAL REGULATORS AND HOMEOSTATIC AGENTS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Endocrinology &amp; Metabolism; Immunology; Medicine, Research &amp; Experimental; Physiology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WOS:001150144700001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Fan, Xuanze; Zhang, Aohua; Zheng, Qingli; Li, Pengcui; Wang, Yanqin; He, Liming; Xue, Yanru; Chen, Weiyi; Wu, Xiaogang; Zhao, Yongwang;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Wang, Yonghong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biomechanical effects of different membrane layer structures and material constitutive modeling on patient-specific cerebral aneurysms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BIOENGINEERING AND BIOTECHNOLOGY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Biotechnology &amp; Applied Microbiology; Engineering, Biomedical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WOS:001150549100001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Peng, Liangsheng; Qin, Hao; Liu, Jiahao; Wu, Nuojun; Wang, Xiaolong; Han, Li;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Ding, Xinmin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Neurosurgical clipping versus endovascular coiling for patients with ruptured anterior circulation aneurysms: A systematic review and meta-analysis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NEUROSURGICAL REVIEW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Clinical Neurology; Surgery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WOS:001149933200002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Duan, Qianqian; Li, Huaqian; Xue, Juanjuan; Zhang, Qi; Gao, Jing; Wang, Xiaoyuan; Zhang, Qiang; Guo, Xing; Guo, Li; Li, Pengcui; Wang, Xiaojuan; Sang, Shengbo;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Xi, Yanfeng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Effective Combination of Targeted Therapies with Sonodynamic Treatment for Use in Exploring Differences in Therapeutic Efficacy across Organelle Targets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MOLECULAR PHARMACEUTICS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Medicine, Research &amp; Experimental; Pharmacology &amp; Pharmacy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WOS:001158200400001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Jia, Yaju; Hou, Lina; Zhao, Jintao; Ren, Jialiang; Li, Dandan; Li, Haiming;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Cui, Yanfen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Radiomics analysis of multiparametric MRI for preoperative prediction of microsatellite instability status in endometrial cancer: a dual-center study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FRONTIERS IN ONCOLOGY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WOS:001159514000001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Tan, Ximin; Kong, Deguang; Tao, Zhuoli; Cheng, Fangling; Zhang, Baoyuan; Wang, Zaiqi;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Mei, Qi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; Chen, Chuang;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Wu, Kongming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Simultaneous inhibition of FAK and ROS1 synergistically repressed triple-negative breast cancer by upregulating p53 signalling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BIOMARKER RESEARCH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Oncology; Medicine, Research &amp; Experimental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WOS:001151373100003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Lyu, Shuxin; Lu, Siyu; Gui, Conghao; Guo, Chunyan; Han, Juanjuan; Xiao, Yuling; </w:t>
            </w: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Zhang, Ruiping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; Hong, Xuechuan</w:t>
            </w:r>
          </w:p>
        </w:tc>
        <w:tc>
          <w:tcPr>
            <w:tcW w:w="6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 NIR-II Photoacoustic/NIR-IIa Fluorescent Probe for Targeted Imaging of Glioma under NIR-II Excitation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 OF MEDICINAL CHEMISTRY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Chemistry, Medicinal</w:t>
            </w:r>
          </w:p>
        </w:tc>
        <w:tc>
          <w:tcPr>
            <w:tcW w:w="2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WOS:001159166900001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eastAsia="宋体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备注：其中标红作者为我校（</w:t>
      </w:r>
      <w:r>
        <w:rPr>
          <w:rFonts w:hint="eastAsia" w:ascii="宋体" w:hAnsi="宋体" w:cs="宋体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  <w:t>Shanxi Medical University</w:t>
      </w:r>
      <w:r>
        <w:rPr>
          <w:rFonts w:hint="eastAsia"/>
          <w:color w:val="FF0000"/>
          <w:sz w:val="24"/>
          <w:szCs w:val="24"/>
          <w:lang w:val="en-US" w:eastAsia="zh-CN"/>
        </w:rPr>
        <w:t>）通讯作者。</w:t>
      </w:r>
    </w:p>
    <w:p>
      <w:pPr>
        <w:keepNext w:val="0"/>
        <w:keepLines w:val="0"/>
        <w:pageBreakBefore w:val="0"/>
        <w:widowControl/>
        <w:suppressLineNumbers w:val="0"/>
        <w:shd w:val="clear" w:fill="F9FBFA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top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sectPr>
      <w:pgSz w:w="22677" w:h="31680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MWZlZWQwZDY2YjI0YWVjYzdjNGVjNjMyZDVlYjgifQ=="/>
  </w:docVars>
  <w:rsids>
    <w:rsidRoot w:val="00677670"/>
    <w:rsid w:val="00025557"/>
    <w:rsid w:val="000D2F50"/>
    <w:rsid w:val="00125861"/>
    <w:rsid w:val="001315AA"/>
    <w:rsid w:val="0017036E"/>
    <w:rsid w:val="001E43A5"/>
    <w:rsid w:val="002A5FC6"/>
    <w:rsid w:val="003D349E"/>
    <w:rsid w:val="003D6F2D"/>
    <w:rsid w:val="003E1ADA"/>
    <w:rsid w:val="0041095E"/>
    <w:rsid w:val="00441275"/>
    <w:rsid w:val="00465688"/>
    <w:rsid w:val="00507E88"/>
    <w:rsid w:val="00677670"/>
    <w:rsid w:val="006B22B5"/>
    <w:rsid w:val="00701FEE"/>
    <w:rsid w:val="00710F5E"/>
    <w:rsid w:val="00714927"/>
    <w:rsid w:val="009012E3"/>
    <w:rsid w:val="0093386D"/>
    <w:rsid w:val="00A24130"/>
    <w:rsid w:val="00A44DE6"/>
    <w:rsid w:val="00AD64FA"/>
    <w:rsid w:val="00B10EFD"/>
    <w:rsid w:val="00B315E2"/>
    <w:rsid w:val="00BE10C2"/>
    <w:rsid w:val="00BF1FEB"/>
    <w:rsid w:val="00C24A98"/>
    <w:rsid w:val="00C3782C"/>
    <w:rsid w:val="00D62D0B"/>
    <w:rsid w:val="00E12D27"/>
    <w:rsid w:val="00EB2816"/>
    <w:rsid w:val="00F25EB4"/>
    <w:rsid w:val="00FC40C7"/>
    <w:rsid w:val="021B1A90"/>
    <w:rsid w:val="027D71DE"/>
    <w:rsid w:val="06471FDD"/>
    <w:rsid w:val="069F7B1A"/>
    <w:rsid w:val="06B34F7C"/>
    <w:rsid w:val="0939688D"/>
    <w:rsid w:val="0B0C10FF"/>
    <w:rsid w:val="0DB77A48"/>
    <w:rsid w:val="0DEA1BCB"/>
    <w:rsid w:val="0F661726"/>
    <w:rsid w:val="0FC01374"/>
    <w:rsid w:val="102E2215"/>
    <w:rsid w:val="12AA7B7B"/>
    <w:rsid w:val="16092E0B"/>
    <w:rsid w:val="198E7833"/>
    <w:rsid w:val="19BB441C"/>
    <w:rsid w:val="1B304996"/>
    <w:rsid w:val="1B8A679C"/>
    <w:rsid w:val="1CC61A56"/>
    <w:rsid w:val="1DB573D4"/>
    <w:rsid w:val="1E0068A1"/>
    <w:rsid w:val="1F134CFA"/>
    <w:rsid w:val="1F511F82"/>
    <w:rsid w:val="20717F2A"/>
    <w:rsid w:val="20CE0ED9"/>
    <w:rsid w:val="21775ABC"/>
    <w:rsid w:val="21F15F58"/>
    <w:rsid w:val="23496F3C"/>
    <w:rsid w:val="23F871D1"/>
    <w:rsid w:val="24AF04F6"/>
    <w:rsid w:val="261F5D33"/>
    <w:rsid w:val="27F8016B"/>
    <w:rsid w:val="28A349F9"/>
    <w:rsid w:val="297B3BC8"/>
    <w:rsid w:val="297F67AD"/>
    <w:rsid w:val="2A7B200E"/>
    <w:rsid w:val="2D377E06"/>
    <w:rsid w:val="2F283EAA"/>
    <w:rsid w:val="2FEE7D09"/>
    <w:rsid w:val="310F7C32"/>
    <w:rsid w:val="316513E5"/>
    <w:rsid w:val="31992E3D"/>
    <w:rsid w:val="3296737C"/>
    <w:rsid w:val="32D61E6F"/>
    <w:rsid w:val="33185FE3"/>
    <w:rsid w:val="34480B4A"/>
    <w:rsid w:val="35744734"/>
    <w:rsid w:val="357F3949"/>
    <w:rsid w:val="37144D14"/>
    <w:rsid w:val="3956735F"/>
    <w:rsid w:val="3AC76C6D"/>
    <w:rsid w:val="3ACE76F0"/>
    <w:rsid w:val="3C5A3D65"/>
    <w:rsid w:val="3DD1570D"/>
    <w:rsid w:val="3E175815"/>
    <w:rsid w:val="3F531740"/>
    <w:rsid w:val="40516AE3"/>
    <w:rsid w:val="416857A5"/>
    <w:rsid w:val="41D44961"/>
    <w:rsid w:val="41D5454A"/>
    <w:rsid w:val="420E393E"/>
    <w:rsid w:val="42C615B8"/>
    <w:rsid w:val="42C972FA"/>
    <w:rsid w:val="42CE3BBD"/>
    <w:rsid w:val="42F157B6"/>
    <w:rsid w:val="43D93707"/>
    <w:rsid w:val="460348D1"/>
    <w:rsid w:val="46933EA7"/>
    <w:rsid w:val="46A7581C"/>
    <w:rsid w:val="46AB0303"/>
    <w:rsid w:val="479223B1"/>
    <w:rsid w:val="484274E9"/>
    <w:rsid w:val="49CD5922"/>
    <w:rsid w:val="4F7C258C"/>
    <w:rsid w:val="507E34D2"/>
    <w:rsid w:val="50810B7A"/>
    <w:rsid w:val="51AE6039"/>
    <w:rsid w:val="51D9771A"/>
    <w:rsid w:val="52931A63"/>
    <w:rsid w:val="54040192"/>
    <w:rsid w:val="54703A7A"/>
    <w:rsid w:val="557F21C6"/>
    <w:rsid w:val="56FB1D20"/>
    <w:rsid w:val="58156E12"/>
    <w:rsid w:val="58856D1A"/>
    <w:rsid w:val="58D8399B"/>
    <w:rsid w:val="5B98115E"/>
    <w:rsid w:val="5BFC5BF3"/>
    <w:rsid w:val="5C1D44E7"/>
    <w:rsid w:val="5C570EB6"/>
    <w:rsid w:val="5DDB019D"/>
    <w:rsid w:val="5DE27796"/>
    <w:rsid w:val="5E59557E"/>
    <w:rsid w:val="5E8D07E8"/>
    <w:rsid w:val="5F530220"/>
    <w:rsid w:val="608D150F"/>
    <w:rsid w:val="60BD0047"/>
    <w:rsid w:val="60C34F31"/>
    <w:rsid w:val="60E352EE"/>
    <w:rsid w:val="60E355F2"/>
    <w:rsid w:val="619F599E"/>
    <w:rsid w:val="61D550CC"/>
    <w:rsid w:val="624C0647"/>
    <w:rsid w:val="63FE4BFE"/>
    <w:rsid w:val="649E018F"/>
    <w:rsid w:val="65181CEF"/>
    <w:rsid w:val="655C6080"/>
    <w:rsid w:val="67DA7730"/>
    <w:rsid w:val="68815453"/>
    <w:rsid w:val="691026B0"/>
    <w:rsid w:val="697264C1"/>
    <w:rsid w:val="6A325601"/>
    <w:rsid w:val="6A5C57D1"/>
    <w:rsid w:val="6BA75B7B"/>
    <w:rsid w:val="6CA01053"/>
    <w:rsid w:val="6CF22E26"/>
    <w:rsid w:val="6D282CEC"/>
    <w:rsid w:val="6D7120F2"/>
    <w:rsid w:val="6DCF3167"/>
    <w:rsid w:val="6ED964C8"/>
    <w:rsid w:val="6F19292F"/>
    <w:rsid w:val="6F9E54E7"/>
    <w:rsid w:val="70FC4273"/>
    <w:rsid w:val="72C91AD8"/>
    <w:rsid w:val="734A27AC"/>
    <w:rsid w:val="743D52CE"/>
    <w:rsid w:val="74936C9D"/>
    <w:rsid w:val="74B11BB5"/>
    <w:rsid w:val="76477616"/>
    <w:rsid w:val="766216D5"/>
    <w:rsid w:val="76E7233B"/>
    <w:rsid w:val="776C1A27"/>
    <w:rsid w:val="782F13D2"/>
    <w:rsid w:val="7883527A"/>
    <w:rsid w:val="799433D7"/>
    <w:rsid w:val="79E82BC5"/>
    <w:rsid w:val="79F511E7"/>
    <w:rsid w:val="79FA77BE"/>
    <w:rsid w:val="7ADD3367"/>
    <w:rsid w:val="7B711D02"/>
    <w:rsid w:val="7BD352F3"/>
    <w:rsid w:val="7BDC7999"/>
    <w:rsid w:val="7C1A5EF5"/>
    <w:rsid w:val="7C466FC5"/>
    <w:rsid w:val="7C63789C"/>
    <w:rsid w:val="7C770E7A"/>
    <w:rsid w:val="7CDE33C7"/>
    <w:rsid w:val="7EEB3B79"/>
    <w:rsid w:val="7FDA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font21"/>
    <w:basedOn w:val="7"/>
    <w:autoRedefine/>
    <w:qFormat/>
    <w:uiPriority w:val="0"/>
    <w:rPr>
      <w:rFonts w:hint="default" w:ascii="Arial" w:hAnsi="Arial" w:cs="Arial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4">
    <w:name w:val="font01"/>
    <w:basedOn w:val="7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2875</Words>
  <Characters>17478</Characters>
  <Lines>5</Lines>
  <Paragraphs>1</Paragraphs>
  <TotalTime>0</TotalTime>
  <ScaleCrop>false</ScaleCrop>
  <LinksUpToDate>false</LinksUpToDate>
  <CharactersWithSpaces>19658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2018-10-19T02:57:00Z</dcterms:created>
  <dc:creator>wu</dc:creator>
  <cp:lastModifiedBy>李芳芳</cp:lastModifiedBy>
  <dcterms:modified xsi:type="dcterms:W3CDTF">2024-02-29T08:02:39Z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E8660184D402422FB090A5FB13AE57BA_13</vt:lpwstr>
  </property>
</Properties>
</file>